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Штрафы теперь снижают по новой секретной методичке от ФНС</w:t>
      </w:r>
    </w:p>
    <w:p w:rsidR="00577297" w:rsidRPr="005A7C25" w:rsidRDefault="00577297" w:rsidP="00577297">
      <w:pPr>
        <w:rPr>
          <w:i/>
          <w:iCs/>
        </w:rPr>
      </w:pPr>
      <w:r w:rsidRPr="005A7C25">
        <w:rPr>
          <w:i/>
          <w:iCs/>
        </w:rPr>
        <w:t>В статье — разбор новой служебной методички ФНС по снижению налоговых штрафов. Методичка майская, но в инспекции ее спустили совсем недавно. В общем доступе ее нет, однако нам удалось изучить документ и уточнить у налоговиков все неясные моменты. Сделали для вас понятную выжимку из этого сложного и местами запутанного документа на 22 страницах. Прочитайте статью и поймете, как теперь уменьшать штрафы с помощью смягчающих обстоятельств, которые найдутся практически у любой компании.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Важная деталь</w:t>
      </w:r>
    </w:p>
    <w:p w:rsidR="00577297" w:rsidRPr="005A7C25" w:rsidRDefault="00577297" w:rsidP="00577297">
      <w:r w:rsidRPr="005A7C25">
        <w:t>Новые рекомендации по применению смягчающих обстоятельств ФНС привела в письме от 30.05.2025 № БВ-5-7/888ДСП (есть в редакции).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Предыстория: налоговиков отругали за щедрость</w:t>
      </w:r>
    </w:p>
    <w:p w:rsidR="00577297" w:rsidRPr="005A7C25" w:rsidRDefault="00577297" w:rsidP="00577297">
      <w:r w:rsidRPr="005A7C25">
        <w:t>По всей видимости, ситуации, когда налоговые штрафы снижали в 1000 и более раз, остались в прошлом. Весной этого года Счетная палата отругала налоговиков за то, что из-за их щедрого подхода к применению смягчающих обстоятельств бюджет теряет миллионы. </w:t>
      </w:r>
      <w:hyperlink r:id="rId4" w:tgtFrame="_blank" w:history="1">
        <w:r w:rsidRPr="005A7C25">
          <w:rPr>
            <w:rStyle w:val="a3"/>
          </w:rPr>
          <w:t>Об этом мы писали статью и предупреждали</w:t>
        </w:r>
      </w:hyperlink>
      <w:r w:rsidRPr="005A7C25">
        <w:t>: стоит ждать более взвешенного подхода налоговиков к уменьшению штрафов.</w:t>
      </w:r>
    </w:p>
    <w:p w:rsidR="00577297" w:rsidRPr="005A7C25" w:rsidRDefault="00577297" w:rsidP="00577297">
      <w:r w:rsidRPr="005A7C25">
        <w:t>ФНС после придирок Счетной палаты действительно пересмотрела подход к снижению штрафов. Результат этой работы — внутренняя методичка, о которой и пойдет речь в статье.</w:t>
      </w:r>
    </w:p>
    <w:p w:rsidR="00577297" w:rsidRPr="005A7C25" w:rsidRDefault="00577297" w:rsidP="00577297">
      <w:r w:rsidRPr="005A7C25">
        <w:t>Примечательно, что в методичке есть и позитивные изменения для компаний. Раньше налоговики неохотно сами искали поводы для уменьшения штрафов. Сейчас же их обязали проявлять инициативу. Также уходит в прошлое принцип «нет ходатайства о снижении штрафа — нет и снижения штрафа». Теперь ходатайство нужно не всегда. Если речь идет, например, о положительном сальдо ЕНС, то налоговики должны применить смягчающие и без дополнительных просьб компании.</w:t>
      </w:r>
    </w:p>
    <w:p w:rsidR="00577297" w:rsidRPr="005A7C25" w:rsidRDefault="00577297" w:rsidP="00577297">
      <w:r w:rsidRPr="005A7C25">
        <w:t>10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раз —</w:t>
      </w:r>
    </w:p>
    <w:p w:rsidR="00577297" w:rsidRPr="005A7C25" w:rsidRDefault="00577297" w:rsidP="00577297">
      <w:r w:rsidRPr="005A7C25">
        <w:t>новый предел снижения штрафа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Правила снижения по-новому</w:t>
      </w:r>
    </w:p>
    <w:p w:rsidR="00577297" w:rsidRPr="005A7C25" w:rsidRDefault="00577297" w:rsidP="00577297">
      <w:r w:rsidRPr="005A7C25">
        <w:t>В НК закреплено только общее правило: при наличии одного смягчающего обстоятельства штраф уменьшают минимум в два раза (</w:t>
      </w:r>
      <w:hyperlink r:id="rId5" w:anchor="ZAP29D23LM" w:tgtFrame="_blank" w:history="1">
        <w:r w:rsidRPr="005A7C25">
          <w:rPr>
            <w:rStyle w:val="a3"/>
          </w:rPr>
          <w:t>п. 3 ст. 114 НК</w:t>
        </w:r>
      </w:hyperlink>
      <w:r w:rsidRPr="005A7C25">
        <w:t>). ФНС разработала и привела в своей методичке алгоритм, по которому налоговики теперь должны снижать штраф при нескольких смягчающих, — вот он.</w:t>
      </w:r>
    </w:p>
    <w:p w:rsidR="00577297" w:rsidRPr="005A7C25" w:rsidRDefault="00577297" w:rsidP="00577297">
      <w:r w:rsidRPr="005A7C25">
        <w:rPr>
          <w:b/>
          <w:bCs/>
        </w:rPr>
        <w:t>Несколько обстоятель</w:t>
      </w:r>
      <w:proofErr w:type="gramStart"/>
      <w:r w:rsidRPr="005A7C25">
        <w:rPr>
          <w:b/>
          <w:bCs/>
        </w:rPr>
        <w:t>ств в пр</w:t>
      </w:r>
      <w:proofErr w:type="gramEnd"/>
      <w:r w:rsidRPr="005A7C25">
        <w:rPr>
          <w:b/>
          <w:bCs/>
        </w:rPr>
        <w:t>еделах одного пункта = одно обстоятельство. </w:t>
      </w:r>
      <w:r w:rsidRPr="005A7C25">
        <w:t xml:space="preserve">Такой принцип был раньше, поэтому не будем на нем подробно останавливаться (письмо ФНС </w:t>
      </w:r>
      <w:r w:rsidRPr="005A7C25">
        <w:lastRenderedPageBreak/>
        <w:t>от 24.01.2017 № СА-5-9/100ДСП). Главное, что нужно помнить: несколько схожих смягчающих обстоятельств налоговики объединят в одно. К примеру, «первое привлечение организации к налоговой ответственности» и «нарушение, совершенное неумышленно» учтут в качестве общего обстоятельства, которое можно сформулировать так: «несоразмерность деяния тяжести наказания».</w:t>
      </w:r>
    </w:p>
    <w:p w:rsidR="00577297" w:rsidRPr="005A7C25" w:rsidRDefault="00577297" w:rsidP="00577297">
      <w:r w:rsidRPr="005A7C25">
        <w:t>ФНС в своей методичке приводит перечень рекомендуемых смягчающих обстоятельств. </w:t>
      </w:r>
      <w:hyperlink r:id="rId6" w:anchor="shp" w:history="1">
        <w:r w:rsidRPr="005A7C25">
          <w:rPr>
            <w:rStyle w:val="a3"/>
          </w:rPr>
          <w:t>В конце статьи найдете таблицу.</w:t>
        </w:r>
      </w:hyperlink>
    </w:p>
    <w:p w:rsidR="00577297" w:rsidRPr="005A7C25" w:rsidRDefault="00577297" w:rsidP="00577297">
      <w:r w:rsidRPr="005A7C25">
        <w:rPr>
          <w:b/>
          <w:bCs/>
        </w:rPr>
        <w:t>Количество разнородных обстоятельств × 2 = кратность снижения штрафа. </w:t>
      </w:r>
      <w:r w:rsidRPr="005A7C25">
        <w:t>Это новый метод. Больше нет подхода, когда шаг снижения определялся как возрастающая прогрессия. Для наглядности сравнили новый подход с прошлыми рекомендациями ФНС (п. 3 письма от 24.01.2017 № СА-5-9/100). В таблице ниже видно, что при одном-двух смягчающих обстоятельствах изменения нейтральны для компании, она ничего не теряет. А при трех и более новый подход уже не в пользу организации.</w:t>
      </w:r>
    </w:p>
    <w:p w:rsidR="00577297" w:rsidRPr="005A7C25" w:rsidRDefault="00577297" w:rsidP="00577297">
      <w:r w:rsidRPr="005A7C25">
        <w:t>В новой методичке ФНС не рекомендует инспекциям уменьшать штраф более чем в 10 раз. Большее снижение возможно только в исключительных случаях. Однако что это за случаи, ФНС не уточнила. Эту исключительность как-то должна обосновать и документально подтвердить сама инспекция. Есть опасность, что теперь уменьшение штрафа больше чем в 10 раз станет совсем редкостью.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Как снижали штрафы раньше и как будут это делать сейчас</w:t>
      </w:r>
    </w:p>
    <w:tbl>
      <w:tblPr>
        <w:tblW w:w="9327" w:type="dxa"/>
        <w:tblCellMar>
          <w:left w:w="0" w:type="dxa"/>
          <w:right w:w="0" w:type="dxa"/>
        </w:tblCellMar>
        <w:tblLook w:val="04A0"/>
      </w:tblPr>
      <w:tblGrid>
        <w:gridCol w:w="4536"/>
        <w:gridCol w:w="2913"/>
        <w:gridCol w:w="1878"/>
      </w:tblGrid>
      <w:tr w:rsidR="00577297" w:rsidRPr="005A7C25" w:rsidTr="00377F5A">
        <w:trPr>
          <w:tblHeader/>
        </w:trPr>
        <w:tc>
          <w:tcPr>
            <w:tcW w:w="4536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Количество разнородных смягчающих обстоятельств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Во сколько раз снизят штраф</w:t>
            </w:r>
          </w:p>
        </w:tc>
      </w:tr>
      <w:tr w:rsidR="00577297" w:rsidRPr="005A7C25" w:rsidTr="00377F5A">
        <w:trPr>
          <w:tblHeader/>
        </w:trPr>
        <w:tc>
          <w:tcPr>
            <w:tcW w:w="4536" w:type="dxa"/>
            <w:vMerge/>
            <w:vAlign w:val="center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Раньше (прогрессия)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Сейчас (× 2)</w:t>
            </w:r>
          </w:p>
        </w:tc>
      </w:tr>
      <w:tr w:rsidR="00577297" w:rsidRPr="005A7C25" w:rsidTr="00377F5A">
        <w:tc>
          <w:tcPr>
            <w:tcW w:w="453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Одно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2 раза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2 раза</w:t>
            </w:r>
          </w:p>
        </w:tc>
      </w:tr>
      <w:tr w:rsidR="00577297" w:rsidRPr="005A7C25" w:rsidTr="00377F5A">
        <w:tc>
          <w:tcPr>
            <w:tcW w:w="453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Два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4 раза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4 раза</w:t>
            </w:r>
          </w:p>
        </w:tc>
      </w:tr>
      <w:tr w:rsidR="00577297" w:rsidRPr="005A7C25" w:rsidTr="00377F5A">
        <w:tc>
          <w:tcPr>
            <w:tcW w:w="453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Три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8 раз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6 раз</w:t>
            </w:r>
          </w:p>
        </w:tc>
      </w:tr>
      <w:tr w:rsidR="00577297" w:rsidRPr="005A7C25" w:rsidTr="00377F5A">
        <w:tc>
          <w:tcPr>
            <w:tcW w:w="453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Четыре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16 раз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8 раз</w:t>
            </w:r>
          </w:p>
        </w:tc>
      </w:tr>
      <w:tr w:rsidR="00577297" w:rsidRPr="005A7C25" w:rsidTr="00377F5A">
        <w:tc>
          <w:tcPr>
            <w:tcW w:w="453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Пять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32 раза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10 раз</w:t>
            </w:r>
          </w:p>
        </w:tc>
      </w:tr>
      <w:tr w:rsidR="00577297" w:rsidRPr="005A7C25" w:rsidTr="00377F5A">
        <w:tc>
          <w:tcPr>
            <w:tcW w:w="453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&lt;...&gt;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&lt;...&gt;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—</w:t>
            </w:r>
          </w:p>
        </w:tc>
      </w:tr>
    </w:tbl>
    <w:p w:rsidR="00577297" w:rsidRPr="005A7C25" w:rsidRDefault="00577297" w:rsidP="00577297">
      <w:r w:rsidRPr="005A7C25">
        <w:rPr>
          <w:b/>
          <w:bCs/>
        </w:rPr>
        <w:t>Несгораемый минимум. </w:t>
      </w:r>
      <w:r w:rsidRPr="005A7C25">
        <w:t>Налоговики и раньше не уменьшали штрафы до нуля. Однако в новой методичке ФНС обозначила конкретные пороги. Штраф для граждан не может быть меньше 1000 руб., для предпринимателей, НКО, компаний малого и среднего бизнеса — 3000 руб., для остальных компаний — 10 000 руб.</w:t>
      </w:r>
    </w:p>
    <w:p w:rsidR="00577297" w:rsidRPr="005A7C25" w:rsidRDefault="00577297" w:rsidP="00577297">
      <w:r w:rsidRPr="005A7C25">
        <w:lastRenderedPageBreak/>
        <w:t>В методичке есть оговорка о том, когда штраф может быть ниже минимального. Допустим, компания не входит в малый и средний бизнес. Ее оштрафовали на 5000 руб., и есть одно смягчающее обстоятельство. Исходный штраф 5000 руб. меньше минимума — 10 000 руб. В этом случае штраф все равно снизят вдвое, до 2500 руб.</w:t>
      </w:r>
    </w:p>
    <w:p w:rsidR="00577297" w:rsidRPr="005A7C25" w:rsidRDefault="00577297" w:rsidP="00577297">
      <w:r w:rsidRPr="005A7C25">
        <w:rPr>
          <w:b/>
          <w:bCs/>
        </w:rPr>
        <w:t>К разным нарушениям — разные смягчающие обстоятельства. </w:t>
      </w:r>
      <w:r w:rsidRPr="005A7C25">
        <w:t>Каждое обстоятельство должно быть связано с нарушением. Предположим, компанию штрафуют сразу по двум статьям: за несвоевременную сдачу первичной декларации (</w:t>
      </w:r>
      <w:hyperlink r:id="rId7" w:anchor="ZA00M4Q2MC" w:tgtFrame="_blank" w:history="1">
        <w:r w:rsidRPr="005A7C25">
          <w:rPr>
            <w:rStyle w:val="a3"/>
          </w:rPr>
          <w:t>ст. 119 НК</w:t>
        </w:r>
      </w:hyperlink>
      <w:r w:rsidRPr="005A7C25">
        <w:t>) и за неполную уплату налога по </w:t>
      </w:r>
      <w:proofErr w:type="spellStart"/>
      <w:r w:rsidRPr="005A7C25">
        <w:t>уточненке</w:t>
      </w:r>
      <w:proofErr w:type="spellEnd"/>
      <w:r w:rsidRPr="005A7C25">
        <w:t xml:space="preserve"> (</w:t>
      </w:r>
      <w:hyperlink r:id="rId8" w:anchor="ZA01TQ03EC" w:tgtFrame="_blank" w:history="1">
        <w:r w:rsidRPr="005A7C25">
          <w:rPr>
            <w:rStyle w:val="a3"/>
          </w:rPr>
          <w:t>ст. 122 НК</w:t>
        </w:r>
      </w:hyperlink>
      <w:r w:rsidRPr="005A7C25">
        <w:t xml:space="preserve">). Самостоятельная подача </w:t>
      </w:r>
      <w:proofErr w:type="spellStart"/>
      <w:r w:rsidRPr="005A7C25">
        <w:t>уточненки</w:t>
      </w:r>
      <w:proofErr w:type="spellEnd"/>
      <w:r w:rsidRPr="005A7C25">
        <w:t xml:space="preserve"> к доплате не уменьшит штраф по </w:t>
      </w:r>
      <w:hyperlink r:id="rId9" w:anchor="ZA00M4Q2MC" w:tgtFrame="_blank" w:history="1">
        <w:r w:rsidRPr="005A7C25">
          <w:rPr>
            <w:rStyle w:val="a3"/>
          </w:rPr>
          <w:t>статье 119</w:t>
        </w:r>
      </w:hyperlink>
      <w:r w:rsidRPr="005A7C25">
        <w:t xml:space="preserve"> НК, так как доплата вообще никак не связана с опозданием в подаче </w:t>
      </w:r>
      <w:proofErr w:type="spellStart"/>
      <w:r w:rsidRPr="005A7C25">
        <w:t>первички</w:t>
      </w:r>
      <w:proofErr w:type="spellEnd"/>
      <w:r w:rsidRPr="005A7C25">
        <w:t>. Но, например, тяжелое имущественное положение организации снизит штрафы по обоим нарушениям, поскольку применимо и к тому и к другому.</w:t>
      </w:r>
    </w:p>
    <w:p w:rsidR="00577297" w:rsidRPr="005A7C25" w:rsidRDefault="00577297" w:rsidP="00577297">
      <w:r w:rsidRPr="005A7C25">
        <w:t>Важные цифры</w:t>
      </w:r>
      <w:bookmarkStart w:id="0" w:name="tsifry"/>
      <w:bookmarkEnd w:id="0"/>
    </w:p>
    <w:tbl>
      <w:tblPr>
        <w:tblW w:w="15225" w:type="dxa"/>
        <w:tblCellMar>
          <w:left w:w="0" w:type="dxa"/>
          <w:right w:w="0" w:type="dxa"/>
        </w:tblCellMar>
        <w:tblLook w:val="04A0"/>
      </w:tblPr>
      <w:tblGrid>
        <w:gridCol w:w="3616"/>
        <w:gridCol w:w="5478"/>
        <w:gridCol w:w="6131"/>
      </w:tblGrid>
      <w:tr w:rsidR="00577297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1000</w:t>
            </w:r>
          </w:p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рублей —</w:t>
            </w:r>
          </w:p>
          <w:p w:rsidR="00577297" w:rsidRPr="005A7C25" w:rsidRDefault="00577297" w:rsidP="00377F5A">
            <w:r w:rsidRPr="005A7C25">
              <w:t xml:space="preserve">минимальный штраф для </w:t>
            </w:r>
            <w:proofErr w:type="spellStart"/>
            <w:r w:rsidRPr="005A7C25">
              <w:t>физлиц</w:t>
            </w:r>
            <w:proofErr w:type="spellEnd"/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3000</w:t>
            </w:r>
          </w:p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рублей —</w:t>
            </w:r>
          </w:p>
          <w:p w:rsidR="00577297" w:rsidRPr="005A7C25" w:rsidRDefault="00577297" w:rsidP="00377F5A">
            <w:r w:rsidRPr="005A7C25">
              <w:t>штрафной минимум для ИП и компаний из числа МСП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10000</w:t>
            </w:r>
          </w:p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рублей —</w:t>
            </w:r>
          </w:p>
          <w:p w:rsidR="00577297" w:rsidRPr="005A7C25" w:rsidRDefault="00577297" w:rsidP="00377F5A">
            <w:r w:rsidRPr="005A7C25">
              <w:t>самый маленький штраф, который назначат обычной компании</w:t>
            </w:r>
          </w:p>
        </w:tc>
      </w:tr>
    </w:tbl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Важная деталь</w:t>
      </w:r>
    </w:p>
    <w:p w:rsidR="00577297" w:rsidRPr="005A7C25" w:rsidRDefault="00577297" w:rsidP="00577297">
      <w:r w:rsidRPr="005A7C25">
        <w:t>Ранее в расчете пропорции не упоминались пени. </w:t>
      </w:r>
      <w:hyperlink r:id="rId10" w:tgtFrame="_blank" w:history="1">
        <w:r w:rsidRPr="005A7C25">
          <w:rPr>
            <w:rStyle w:val="a3"/>
          </w:rPr>
          <w:t>Письмом ФНС от 06.08.2025 № БВ-4-7/7311</w:t>
        </w:r>
      </w:hyperlink>
      <w:r w:rsidRPr="005A7C25">
        <w:t xml:space="preserve"> пени включили в формулу при </w:t>
      </w:r>
      <w:proofErr w:type="gramStart"/>
      <w:r w:rsidRPr="005A7C25">
        <w:t>расчете</w:t>
      </w:r>
      <w:proofErr w:type="gramEnd"/>
      <w:r w:rsidRPr="005A7C25">
        <w:t xml:space="preserve"> пропорции.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Запутанный алгоритм, как должны снижать штрафы за недоимку</w:t>
      </w:r>
    </w:p>
    <w:p w:rsidR="00577297" w:rsidRPr="005A7C25" w:rsidRDefault="00577297" w:rsidP="00577297">
      <w:r w:rsidRPr="005A7C25">
        <w:t>В этом разделе речь пойдет о штрафах за неполную уплату налога (</w:t>
      </w:r>
      <w:hyperlink r:id="rId11" w:anchor="ZA01P723DH" w:tgtFrame="_blank" w:history="1">
        <w:r w:rsidRPr="005A7C25">
          <w:rPr>
            <w:rStyle w:val="a3"/>
          </w:rPr>
          <w:t>п. 1</w:t>
        </w:r>
      </w:hyperlink>
      <w:r w:rsidRPr="005A7C25">
        <w:t> ст. 122, </w:t>
      </w:r>
      <w:hyperlink r:id="rId12" w:anchor="ZA00MP82P2" w:tgtFrame="_blank" w:history="1">
        <w:r w:rsidRPr="005A7C25">
          <w:rPr>
            <w:rStyle w:val="a3"/>
          </w:rPr>
          <w:t>ст. 123</w:t>
        </w:r>
      </w:hyperlink>
      <w:r w:rsidRPr="005A7C25">
        <w:t xml:space="preserve"> НК). Легче всего попасть на такой штраф из-за </w:t>
      </w:r>
      <w:proofErr w:type="spellStart"/>
      <w:r w:rsidRPr="005A7C25">
        <w:t>уточненки</w:t>
      </w:r>
      <w:proofErr w:type="spellEnd"/>
      <w:r w:rsidRPr="005A7C25">
        <w:t>. Неправильно рассчитали пени, недоплатили налог, положительного сальдо ЕНС не хватило — и компанию оштрафуют. Особенно обидно, если недоплатили, к примеру, 10 руб., а 20-процентный штраф грозит в размере 100 000 руб.</w:t>
      </w:r>
    </w:p>
    <w:p w:rsidR="00577297" w:rsidRPr="005A7C25" w:rsidRDefault="00577297" w:rsidP="00577297">
      <w:r w:rsidRPr="005A7C25">
        <w:t>У компании есть новый аргумент в защиту — положительное сальдо ЕНС. Это реальный инструмент для уменьшения санкций. Переплата на ЕНС в момент уточнения может стать смягчающим обстоятельством (</w:t>
      </w:r>
      <w:hyperlink r:id="rId13" w:anchor="ZA01VUS3F4" w:tgtFrame="_blank" w:history="1">
        <w:r w:rsidRPr="005A7C25">
          <w:rPr>
            <w:rStyle w:val="a3"/>
          </w:rPr>
          <w:t>п. 1 ст. 112 НК</w:t>
        </w:r>
      </w:hyperlink>
      <w:r w:rsidRPr="005A7C25">
        <w:t>). Штраф уменьшат пропорционально по специально разработанной методике. О ней поговорим дальше.</w:t>
      </w:r>
    </w:p>
    <w:p w:rsidR="00577297" w:rsidRPr="005A7C25" w:rsidRDefault="00577297" w:rsidP="00577297">
      <w:r w:rsidRPr="005A7C25">
        <w:t>Штрафы в отличие от пеней инспекторы считают вручную. Это нам подтвердили налоговики, с которыми мы поговорили. Поэтому есть риск ошибок со стороны проверяющих из-за человеческого фактора. Стоит быть начеку, чтобы вам не насчитали больше, чем положено.</w:t>
      </w:r>
    </w:p>
    <w:p w:rsidR="00577297" w:rsidRPr="005A7C25" w:rsidRDefault="00577297" w:rsidP="00577297">
      <w:r w:rsidRPr="005A7C25">
        <w:t xml:space="preserve">Для перепроверки штрафа </w:t>
      </w:r>
      <w:proofErr w:type="gramStart"/>
      <w:r w:rsidRPr="005A7C25">
        <w:t>от</w:t>
      </w:r>
      <w:proofErr w:type="gramEnd"/>
      <w:r w:rsidRPr="005A7C25">
        <w:t> </w:t>
      </w:r>
      <w:proofErr w:type="gramStart"/>
      <w:r w:rsidRPr="005A7C25">
        <w:t>налоговой</w:t>
      </w:r>
      <w:proofErr w:type="gramEnd"/>
      <w:r w:rsidRPr="005A7C25">
        <w:t xml:space="preserve"> вам нужны только данные о начисленных пенях и размере сальдо ЕНС на дату уточнения. Остальная вводная информация у вас должна </w:t>
      </w:r>
      <w:r w:rsidRPr="005A7C25">
        <w:lastRenderedPageBreak/>
        <w:t>быть. Подставьте цифры в формулы, которые приводим ниже, и сможете пересчитать штраф за инспекторами. А что делать, если штраф оказался завышенным, </w:t>
      </w:r>
      <w:hyperlink r:id="rId14" w:anchor="kom" w:history="1">
        <w:r w:rsidRPr="005A7C25">
          <w:rPr>
            <w:rStyle w:val="a3"/>
          </w:rPr>
          <w:t>расскажем отдельно</w:t>
        </w:r>
      </w:hyperlink>
      <w:r w:rsidRPr="005A7C25">
        <w:t>.</w:t>
      </w:r>
    </w:p>
    <w:p w:rsidR="00577297" w:rsidRPr="005A7C25" w:rsidRDefault="00577297" w:rsidP="00577297">
      <w:r w:rsidRPr="005A7C25">
        <w:t xml:space="preserve">Вот формула для расчета пропорции, если недоплатили налог на момент подачи </w:t>
      </w:r>
      <w:proofErr w:type="spellStart"/>
      <w:r w:rsidRPr="005A7C25">
        <w:t>уточненки</w:t>
      </w:r>
      <w:proofErr w:type="spellEnd"/>
      <w:r w:rsidRPr="005A7C25">
        <w:t>:</w:t>
      </w:r>
    </w:p>
    <w:tbl>
      <w:tblPr>
        <w:tblW w:w="11774" w:type="dxa"/>
        <w:tblCellMar>
          <w:left w:w="0" w:type="dxa"/>
          <w:right w:w="0" w:type="dxa"/>
        </w:tblCellMar>
        <w:tblLook w:val="04A0"/>
      </w:tblPr>
      <w:tblGrid>
        <w:gridCol w:w="11774"/>
      </w:tblGrid>
      <w:tr w:rsidR="00577297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rPr>
                <w:noProof/>
                <w:lang w:eastAsia="ru-RU"/>
              </w:rPr>
              <w:drawing>
                <wp:inline distT="0" distB="0" distL="0" distR="0">
                  <wp:extent cx="5940425" cy="760095"/>
                  <wp:effectExtent l="0" t="0" r="3175" b="1905"/>
                  <wp:docPr id="69496722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297" w:rsidRPr="005A7C25" w:rsidRDefault="00577297" w:rsidP="00577297">
      <w:r w:rsidRPr="005A7C25">
        <w:t>Как работает формула, смотрите на примере.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Пример 1. Как должны снизить штраф, если у компании была переплата на ЕНС</w:t>
      </w:r>
    </w:p>
    <w:p w:rsidR="00577297" w:rsidRPr="005A7C25" w:rsidRDefault="00577297" w:rsidP="00577297">
      <w:r w:rsidRPr="005A7C25">
        <w:t xml:space="preserve">Компания сдала </w:t>
      </w:r>
      <w:proofErr w:type="spellStart"/>
      <w:r w:rsidRPr="005A7C25">
        <w:t>уточненку</w:t>
      </w:r>
      <w:proofErr w:type="spellEnd"/>
      <w:r w:rsidRPr="005A7C25">
        <w:t xml:space="preserve"> на 90 000 руб. к доплате. Пени за несвоевременную уплату составляют 10 000 руб., положительное сальдо ЕНС на дату </w:t>
      </w:r>
      <w:proofErr w:type="spellStart"/>
      <w:r w:rsidRPr="005A7C25">
        <w:t>уточненки</w:t>
      </w:r>
      <w:proofErr w:type="spellEnd"/>
      <w:r w:rsidRPr="005A7C25">
        <w:t> — 20 000 руб. Компании грозит штраф за недоплату налога — 20 процентов от неуплаченной суммы (</w:t>
      </w:r>
      <w:hyperlink r:id="rId16" w:anchor="ZA01P723DH" w:tgtFrame="_blank" w:history="1">
        <w:r w:rsidRPr="005A7C25">
          <w:rPr>
            <w:rStyle w:val="a3"/>
          </w:rPr>
          <w:t>п. 1 ст. 122 НК</w:t>
        </w:r>
      </w:hyperlink>
      <w:r w:rsidRPr="005A7C25">
        <w:t>). Его базовый размер — 18 000 руб. (90 000 ₽ × 20%).</w:t>
      </w:r>
    </w:p>
    <w:p w:rsidR="00577297" w:rsidRPr="005A7C25" w:rsidRDefault="00577297" w:rsidP="00577297">
      <w:r w:rsidRPr="005A7C25">
        <w:t xml:space="preserve">Допустим, компания имеет два смягчающих обстоятельства. Первое — компания сдала </w:t>
      </w:r>
      <w:proofErr w:type="spellStart"/>
      <w:r w:rsidRPr="005A7C25">
        <w:t>уточненку</w:t>
      </w:r>
      <w:proofErr w:type="spellEnd"/>
      <w:r w:rsidRPr="005A7C25">
        <w:t xml:space="preserve"> добровольно. Штраф уменьшат в два раза в связи с добровольным прекращением противоправного поведения. Сумма штрафа за счет этого снижения составит 9000 руб. (18 000 ₽</w:t>
      </w:r>
      <w:proofErr w:type="gramStart"/>
      <w:r w:rsidRPr="005A7C25">
        <w:t xml:space="preserve"> :</w:t>
      </w:r>
      <w:proofErr w:type="gramEnd"/>
      <w:r w:rsidRPr="005A7C25">
        <w:t xml:space="preserve"> 2). Второе обстоятельство — к моменту подачи </w:t>
      </w:r>
      <w:proofErr w:type="spellStart"/>
      <w:r w:rsidRPr="005A7C25">
        <w:t>уточненки</w:t>
      </w:r>
      <w:proofErr w:type="spellEnd"/>
      <w:r w:rsidRPr="005A7C25">
        <w:t xml:space="preserve"> у компании есть положительное сальдо ЕНС. Штраф дополнительно снизят до 7200 руб. (9000 ₽ × 80/100), где соотношение 80/100 получено следующим образом:</w:t>
      </w:r>
    </w:p>
    <w:p w:rsidR="00577297" w:rsidRPr="005A7C25" w:rsidRDefault="00577297" w:rsidP="00577297">
      <w:r w:rsidRPr="005A7C25">
        <w:t>90 000 ₽ [налог] + 10 000 ₽ [пени] – 20 000 ₽ [положительное сальдо ЕНС на момент сдачи] = 80 000 ₽ [сумма неуплаченной задолженности];</w:t>
      </w:r>
    </w:p>
    <w:p w:rsidR="00577297" w:rsidRPr="005A7C25" w:rsidRDefault="00577297" w:rsidP="00577297">
      <w:r w:rsidRPr="005A7C25">
        <w:t>90 000 ₽ [налог] + 10 000 ₽ [пени] = 100 000 ₽ [общая сумма задолженности];</w:t>
      </w:r>
    </w:p>
    <w:p w:rsidR="00577297" w:rsidRPr="005A7C25" w:rsidRDefault="00577297" w:rsidP="00577297">
      <w:r w:rsidRPr="005A7C25">
        <w:t>80 000 / 100 000 = 80/100.</w:t>
      </w:r>
    </w:p>
    <w:p w:rsidR="00577297" w:rsidRPr="005A7C25" w:rsidRDefault="00577297" w:rsidP="00577297">
      <w:r w:rsidRPr="005A7C25">
        <w:t xml:space="preserve">Предположим, компания после подачи </w:t>
      </w:r>
      <w:proofErr w:type="spellStart"/>
      <w:r w:rsidRPr="005A7C25">
        <w:t>уточненки</w:t>
      </w:r>
      <w:proofErr w:type="spellEnd"/>
      <w:r w:rsidRPr="005A7C25">
        <w:t>, но до рассмотрения материалов о налоговом нарушении погасила часть долга. Тогда пропорцию надо определять по формуле:</w:t>
      </w:r>
    </w:p>
    <w:tbl>
      <w:tblPr>
        <w:tblW w:w="11774" w:type="dxa"/>
        <w:tblCellMar>
          <w:left w:w="0" w:type="dxa"/>
          <w:right w:w="0" w:type="dxa"/>
        </w:tblCellMar>
        <w:tblLook w:val="04A0"/>
      </w:tblPr>
      <w:tblGrid>
        <w:gridCol w:w="11774"/>
      </w:tblGrid>
      <w:tr w:rsidR="00577297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rPr>
                <w:noProof/>
                <w:lang w:eastAsia="ru-RU"/>
              </w:rPr>
              <w:drawing>
                <wp:inline distT="0" distB="0" distL="0" distR="0">
                  <wp:extent cx="5940425" cy="760095"/>
                  <wp:effectExtent l="0" t="0" r="3175" b="1905"/>
                  <wp:docPr id="1010087337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297" w:rsidRPr="005A7C25" w:rsidRDefault="00577297" w:rsidP="00577297">
      <w:r w:rsidRPr="005A7C25">
        <w:t xml:space="preserve">Понижающий коэффициент ФНС придумала специально, чтобы стимулировать к подаче </w:t>
      </w:r>
      <w:proofErr w:type="spellStart"/>
      <w:r w:rsidRPr="005A7C25">
        <w:t>уточненки</w:t>
      </w:r>
      <w:proofErr w:type="spellEnd"/>
      <w:r w:rsidRPr="005A7C25">
        <w:t>. Не ищите под него норму в НК.</w:t>
      </w:r>
    </w:p>
    <w:p w:rsidR="00577297" w:rsidRPr="005A7C25" w:rsidRDefault="00577297" w:rsidP="00577297">
      <w:r w:rsidRPr="005A7C25">
        <w:t>Как работает формула, смотрите на примере ниже.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Пример 2. Как должны снизить штраф, если компания погасила часть недоимки</w:t>
      </w:r>
    </w:p>
    <w:p w:rsidR="00577297" w:rsidRPr="005A7C25" w:rsidRDefault="00577297" w:rsidP="00577297">
      <w:r w:rsidRPr="005A7C25">
        <w:lastRenderedPageBreak/>
        <w:t xml:space="preserve">Воспользуемся условиями примера 1, но допустим, что компания заплатила 30 000 руб. недоимки. </w:t>
      </w:r>
      <w:proofErr w:type="gramStart"/>
      <w:r w:rsidRPr="005A7C25">
        <w:t>С даты подачи</w:t>
      </w:r>
      <w:proofErr w:type="gramEnd"/>
      <w:r w:rsidRPr="005A7C25">
        <w:t xml:space="preserve"> </w:t>
      </w:r>
      <w:proofErr w:type="spellStart"/>
      <w:r w:rsidRPr="005A7C25">
        <w:t>уточненки</w:t>
      </w:r>
      <w:proofErr w:type="spellEnd"/>
      <w:r w:rsidRPr="005A7C25">
        <w:t xml:space="preserve"> до даты рассмотрения дела о налоговом нарушении начислили пени — 1000 руб.</w:t>
      </w:r>
    </w:p>
    <w:p w:rsidR="00577297" w:rsidRPr="005A7C25" w:rsidRDefault="00577297" w:rsidP="00577297">
      <w:r w:rsidRPr="005A7C25">
        <w:t>Расчет снижения штрафа следующий. Уменьшенный штраф по примеру 1 составил 7200 руб. Его дополнительно снизили до 5867 руб. (7200 ₽ × 66/81), где соотношение 66/81 получено следующим образом:</w:t>
      </w:r>
    </w:p>
    <w:p w:rsidR="00577297" w:rsidRPr="005A7C25" w:rsidRDefault="00577297" w:rsidP="00577297">
      <w:r w:rsidRPr="005A7C25">
        <w:t>90 000 ₽ [налог] + (10 000 ₽ + 1000 ₽) [пени] – 20 000 ₽ [ранее учтенное положительное сальдо ЕНС] – (30 000 ₽ × 0,5) [частичная доплата налога с понижающим коэффициентом 0,5] = 66 000 ₽;</w:t>
      </w:r>
    </w:p>
    <w:p w:rsidR="00577297" w:rsidRPr="005A7C25" w:rsidRDefault="00577297" w:rsidP="00577297">
      <w:r w:rsidRPr="005A7C25">
        <w:t>90 000 ₽ [налог] + (10 000 ₽ + 1000 ₽) [пени] – 20 000 ₽ [ранее учтенное положительное сальдо ЕНС] = 81 000 ₽;</w:t>
      </w:r>
    </w:p>
    <w:p w:rsidR="00577297" w:rsidRPr="005A7C25" w:rsidRDefault="00577297" w:rsidP="00577297">
      <w:r w:rsidRPr="005A7C25">
        <w:t>66 000 / 81 000 = 66/81.</w:t>
      </w:r>
    </w:p>
    <w:p w:rsidR="00577297" w:rsidRPr="005A7C25" w:rsidRDefault="00577297" w:rsidP="00577297">
      <w:r w:rsidRPr="005A7C25">
        <w:t xml:space="preserve">Процентное снижение не исключает и дополнительных смягчающих обстоятельств. К примеру, незначительная степень вины и тяжелое имущественное положение компании. Для таких случаев ФНС придумала отдельную шкалу кратности. </w:t>
      </w:r>
      <w:proofErr w:type="gramStart"/>
      <w:r w:rsidRPr="005A7C25">
        <w:t>Штраф должны снизить еще в два раза при одном дополнительном обстоятельстве, в три раза — при двух, в четыре раза — при трех, в пять раз — при четырех.</w:t>
      </w:r>
      <w:proofErr w:type="gramEnd"/>
      <w:r w:rsidRPr="005A7C25">
        <w:t xml:space="preserve"> Но не ниже минимальных порогов, </w:t>
      </w:r>
      <w:hyperlink r:id="rId18" w:anchor="tsifry" w:history="1">
        <w:r w:rsidRPr="005A7C25">
          <w:rPr>
            <w:rStyle w:val="a3"/>
          </w:rPr>
          <w:t>о которых мы говорили в первом разделе статьи</w:t>
        </w:r>
      </w:hyperlink>
      <w:r w:rsidRPr="005A7C25">
        <w:t>.</w:t>
      </w:r>
    </w:p>
    <w:p w:rsidR="00577297" w:rsidRPr="005A7C25" w:rsidRDefault="00577297" w:rsidP="00577297">
      <w:pPr>
        <w:rPr>
          <w:b/>
          <w:bCs/>
        </w:rPr>
      </w:pPr>
      <w:r w:rsidRPr="005A7C25">
        <w:rPr>
          <w:b/>
          <w:bCs/>
        </w:rPr>
        <w:t>Штрафы считают «руками» — проверяйте налоговиков</w:t>
      </w:r>
    </w:p>
    <w:p w:rsidR="00577297" w:rsidRPr="005A7C25" w:rsidRDefault="00577297" w:rsidP="00577297">
      <w:r w:rsidRPr="005A7C25">
        <w:t xml:space="preserve">Представим, что вашей компании выписали налоговый </w:t>
      </w:r>
      <w:proofErr w:type="gramStart"/>
      <w:r w:rsidRPr="005A7C25">
        <w:t>штраф</w:t>
      </w:r>
      <w:proofErr w:type="gramEnd"/>
      <w:r w:rsidRPr="005A7C25">
        <w:t xml:space="preserve"> и вы нашли ошибку в расчете инспектора. Ошибка не в пользу компании, штраф очевидно завысили. Что с этим делать, объяснила эксперт «Главбуха» Наталья Морозова, которая много лет проработала в отделе досудебного урегулирования налоговых споров УФНС.</w:t>
      </w:r>
      <w:bookmarkStart w:id="1" w:name="kom"/>
      <w:bookmarkEnd w:id="1"/>
    </w:p>
    <w:tbl>
      <w:tblPr>
        <w:tblW w:w="11775" w:type="dxa"/>
        <w:tblCellMar>
          <w:left w:w="0" w:type="dxa"/>
          <w:right w:w="0" w:type="dxa"/>
        </w:tblCellMar>
        <w:tblLook w:val="04A0"/>
      </w:tblPr>
      <w:tblGrid>
        <w:gridCol w:w="11775"/>
      </w:tblGrid>
      <w:tr w:rsidR="00577297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rPr>
                <w:noProof/>
                <w:lang w:eastAsia="ru-RU"/>
              </w:rPr>
              <w:drawing>
                <wp:inline distT="0" distB="0" distL="0" distR="0">
                  <wp:extent cx="5940425" cy="2804160"/>
                  <wp:effectExtent l="0" t="0" r="3175" b="0"/>
                  <wp:docPr id="347746030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8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297" w:rsidRPr="005A7C25" w:rsidRDefault="00577297" w:rsidP="00577297">
      <w:pPr>
        <w:rPr>
          <w:b/>
          <w:bCs/>
        </w:rPr>
      </w:pPr>
      <w:bookmarkStart w:id="2" w:name="shp"/>
      <w:bookmarkEnd w:id="2"/>
      <w:r w:rsidRPr="005A7C25">
        <w:rPr>
          <w:b/>
          <w:bCs/>
        </w:rPr>
        <w:t>Выберите свою ситуацию и посмотрите, на что ссылаться, если хотите уменьшить штраф</w:t>
      </w:r>
    </w:p>
    <w:tbl>
      <w:tblPr>
        <w:tblW w:w="10540" w:type="dxa"/>
        <w:tblCellMar>
          <w:left w:w="0" w:type="dxa"/>
          <w:right w:w="0" w:type="dxa"/>
        </w:tblCellMar>
        <w:tblLook w:val="04A0"/>
      </w:tblPr>
      <w:tblGrid>
        <w:gridCol w:w="2552"/>
        <w:gridCol w:w="2577"/>
        <w:gridCol w:w="2385"/>
        <w:gridCol w:w="3026"/>
      </w:tblGrid>
      <w:tr w:rsidR="00577297" w:rsidRPr="005A7C25" w:rsidTr="00377F5A">
        <w:trPr>
          <w:tblHeader/>
        </w:trPr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lastRenderedPageBreak/>
              <w:t>Какое нарушение допустили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При каких обстоятельствах штраф можно снизить</w:t>
            </w:r>
          </w:p>
        </w:tc>
        <w:tc>
          <w:tcPr>
            <w:tcW w:w="2385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На какое смягчающее обстоятельство ссылаться, чтобы уменьшить штраф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:rsidR="00577297" w:rsidRPr="005A7C25" w:rsidRDefault="00577297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Примечание</w:t>
            </w:r>
          </w:p>
        </w:tc>
      </w:tr>
      <w:tr w:rsidR="00577297" w:rsidRPr="005A7C25" w:rsidTr="00377F5A"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 xml:space="preserve">Опоздали с подачей декларации или с перечислением </w:t>
            </w:r>
            <w:proofErr w:type="gramStart"/>
            <w:r w:rsidRPr="005A7C25">
              <w:t>удержанного</w:t>
            </w:r>
            <w:proofErr w:type="gramEnd"/>
            <w:r w:rsidRPr="005A7C25">
              <w:t xml:space="preserve"> НДФЛ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Просрочка до 10 рабочих дней включительно</w:t>
            </w:r>
          </w:p>
        </w:tc>
        <w:tc>
          <w:tcPr>
            <w:tcW w:w="2385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Незначительность нарушения</w:t>
            </w:r>
          </w:p>
        </w:tc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Если нарушение совершили впервые, налоговики не расценят это как самостоятельное смягчающее обстоятельство</w:t>
            </w:r>
          </w:p>
        </w:tc>
      </w:tr>
      <w:tr w:rsidR="00577297" w:rsidRPr="005A7C25" w:rsidTr="00377F5A"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Не дали часть документов по требованию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 xml:space="preserve">Объем </w:t>
            </w:r>
            <w:proofErr w:type="spellStart"/>
            <w:r w:rsidRPr="005A7C25">
              <w:t>непредставленных</w:t>
            </w:r>
            <w:proofErr w:type="spellEnd"/>
            <w:r w:rsidRPr="005A7C25">
              <w:t xml:space="preserve"> документов в пределах 10 процентов от общего количества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  <w:tr w:rsidR="00577297" w:rsidRPr="005A7C25" w:rsidTr="00377F5A"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Ошиблись в расчетах и занизили налог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Размер занижения до 10 процентов от должной суммы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  <w:tr w:rsidR="00577297" w:rsidRPr="005A7C25" w:rsidTr="00377F5A">
        <w:tc>
          <w:tcPr>
            <w:tcW w:w="2552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Нарушили требования НК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Требования новые, к ним не успели адаптироваться</w:t>
            </w:r>
          </w:p>
        </w:tc>
        <w:tc>
          <w:tcPr>
            <w:tcW w:w="2385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Незначительная степень вины</w:t>
            </w:r>
          </w:p>
        </w:tc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—</w:t>
            </w:r>
          </w:p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Законодательная норма недостаточно определенна, нет разъяснений Минфина и ФНС, судебная практика противоречива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  <w:tr w:rsidR="00577297" w:rsidRPr="005A7C25" w:rsidTr="00377F5A">
        <w:tc>
          <w:tcPr>
            <w:tcW w:w="2552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 xml:space="preserve">Сдали </w:t>
            </w:r>
            <w:proofErr w:type="spellStart"/>
            <w:r w:rsidRPr="005A7C25">
              <w:t>уточненку</w:t>
            </w:r>
            <w:proofErr w:type="spellEnd"/>
            <w:r w:rsidRPr="005A7C25">
              <w:t xml:space="preserve"> к доплате, но положительного </w:t>
            </w:r>
            <w:r w:rsidRPr="005A7C25">
              <w:lastRenderedPageBreak/>
              <w:t>сальдо ЕНС не хватило, чтобы полностью избежать штрафа (п. 4 ст. 81 НК, письмо ФНС от 27.12.2023 № БВ-4-7/16343)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lastRenderedPageBreak/>
              <w:t xml:space="preserve">Ошибку исправили самостоятельно, то есть </w:t>
            </w:r>
            <w:r w:rsidRPr="005A7C25">
              <w:lastRenderedPageBreak/>
              <w:t>до получения акта налоговой проверки</w:t>
            </w:r>
          </w:p>
        </w:tc>
        <w:tc>
          <w:tcPr>
            <w:tcW w:w="23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lastRenderedPageBreak/>
              <w:t xml:space="preserve">Добровольное прекращение противоправного </w:t>
            </w:r>
            <w:r w:rsidRPr="005A7C25">
              <w:lastRenderedPageBreak/>
              <w:t>поведения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lastRenderedPageBreak/>
              <w:t>—</w:t>
            </w:r>
          </w:p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 xml:space="preserve">На момент подачи </w:t>
            </w:r>
            <w:proofErr w:type="spellStart"/>
            <w:r w:rsidRPr="005A7C25">
              <w:t>уточненки</w:t>
            </w:r>
            <w:proofErr w:type="spellEnd"/>
            <w:r w:rsidRPr="005A7C25">
              <w:t xml:space="preserve"> на ЕНС есть положительное сальдо, пусть и недостаточное</w:t>
            </w:r>
          </w:p>
        </w:tc>
        <w:tc>
          <w:tcPr>
            <w:tcW w:w="238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Размер причиненного вреда несущественный или его нет, возможный ущерб вы устранили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Такое смягчающее применят только к штрафам за неуплату налога или взносов (п. 3 ст. 120, ст. 122, 123 НК). С другими видами штрафов это смягчающее обстоятельство не сработает (ст. 116, 119, 119.1, 126, 129.1, п. 1, 2 ст. 120 НК)</w:t>
            </w:r>
          </w:p>
        </w:tc>
      </w:tr>
      <w:tr w:rsidR="00577297" w:rsidRPr="005A7C25" w:rsidTr="00377F5A">
        <w:tc>
          <w:tcPr>
            <w:tcW w:w="2552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Допустили любое нарушение налогового законодательства</w:t>
            </w:r>
          </w:p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 xml:space="preserve">У вашей компании есть </w:t>
            </w:r>
            <w:proofErr w:type="spellStart"/>
            <w:r w:rsidRPr="005A7C25">
              <w:t>зарплатные</w:t>
            </w:r>
            <w:proofErr w:type="spellEnd"/>
            <w:r w:rsidRPr="005A7C25">
              <w:t xml:space="preserve"> обязательства, долги по коммунальным, арендным, кредитным, лизинговым и другим платежам, мало денег на счетах, компания убыточная или прибыль значительно снизилась и т. п.</w:t>
            </w:r>
          </w:p>
        </w:tc>
        <w:tc>
          <w:tcPr>
            <w:tcW w:w="2385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Тяжелое имущественное положение</w:t>
            </w:r>
          </w:p>
        </w:tc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Не стоит заявлять довод, что из-за единовременной уплаты налогов и пеней у вас возникнут финансовые трудности. Налоговики его не примут</w:t>
            </w:r>
          </w:p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На компанию негативно повлияли экономические санкции иностранных государств и тому есть доказательства — например, расчеты самой организации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Компания работает в социально-значимой сфере, например, здравоохранение, образование, ЖКХ и др.</w:t>
            </w:r>
          </w:p>
        </w:tc>
        <w:tc>
          <w:tcPr>
            <w:tcW w:w="2385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Другие существенные обстоятельства</w:t>
            </w:r>
          </w:p>
        </w:tc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Благотворительность учтут в качестве смягчающего обстоятельства, если размер помощи составляет такую долю дохода компании:</w:t>
            </w:r>
            <w:r w:rsidRPr="005A7C25">
              <w:br/>
              <w:t>— более 4,5% при размере помощи от 3 до 4 </w:t>
            </w:r>
            <w:proofErr w:type="spellStart"/>
            <w:proofErr w:type="gramStart"/>
            <w:r w:rsidRPr="005A7C25">
              <w:t>млн</w:t>
            </w:r>
            <w:proofErr w:type="spellEnd"/>
            <w:proofErr w:type="gramEnd"/>
            <w:r w:rsidRPr="005A7C25">
              <w:t xml:space="preserve"> руб.;</w:t>
            </w:r>
            <w:r w:rsidRPr="005A7C25">
              <w:br/>
              <w:t>— более 4% при размере помощи от 4 до 5 </w:t>
            </w:r>
            <w:proofErr w:type="spellStart"/>
            <w:r w:rsidRPr="005A7C25">
              <w:t>млн</w:t>
            </w:r>
            <w:proofErr w:type="spellEnd"/>
            <w:r w:rsidRPr="005A7C25">
              <w:t xml:space="preserve"> руб.;</w:t>
            </w:r>
            <w:r w:rsidRPr="005A7C25">
              <w:br/>
              <w:t>— более 3,5% при размере помощи от 5 до 6 </w:t>
            </w:r>
            <w:proofErr w:type="spellStart"/>
            <w:r w:rsidRPr="005A7C25">
              <w:t>млн</w:t>
            </w:r>
            <w:proofErr w:type="spellEnd"/>
            <w:r w:rsidRPr="005A7C25">
              <w:t xml:space="preserve"> руб.,</w:t>
            </w:r>
            <w:r w:rsidRPr="005A7C25">
              <w:br/>
              <w:t>— более 3% при размере помощи от 6 до 7 </w:t>
            </w:r>
            <w:proofErr w:type="spellStart"/>
            <w:r w:rsidRPr="005A7C25">
              <w:t>млн</w:t>
            </w:r>
            <w:proofErr w:type="spellEnd"/>
            <w:r w:rsidRPr="005A7C25">
              <w:t xml:space="preserve"> руб.;</w:t>
            </w:r>
            <w:r w:rsidRPr="005A7C25">
              <w:br/>
              <w:t>— более 2,5 % при размере помощи от 7 до 8 </w:t>
            </w:r>
            <w:proofErr w:type="spellStart"/>
            <w:proofErr w:type="gramStart"/>
            <w:r w:rsidRPr="005A7C25">
              <w:t>млн</w:t>
            </w:r>
            <w:proofErr w:type="spellEnd"/>
            <w:proofErr w:type="gramEnd"/>
            <w:r w:rsidRPr="005A7C25">
              <w:t xml:space="preserve"> руб.;</w:t>
            </w:r>
            <w:r w:rsidRPr="005A7C25">
              <w:br/>
              <w:t xml:space="preserve">— более 2 % при </w:t>
            </w:r>
            <w:r w:rsidRPr="005A7C25">
              <w:lastRenderedPageBreak/>
              <w:t>размере помощи от 8 до 9 </w:t>
            </w:r>
            <w:proofErr w:type="spellStart"/>
            <w:r w:rsidRPr="005A7C25">
              <w:t>млн</w:t>
            </w:r>
            <w:proofErr w:type="spellEnd"/>
            <w:r w:rsidRPr="005A7C25">
              <w:t xml:space="preserve"> руб.;</w:t>
            </w:r>
            <w:r w:rsidRPr="005A7C25">
              <w:br/>
              <w:t>— более 1,5 % при размере помощи от 9 до 10 </w:t>
            </w:r>
            <w:proofErr w:type="spellStart"/>
            <w:r w:rsidRPr="005A7C25">
              <w:t>млн</w:t>
            </w:r>
            <w:proofErr w:type="spellEnd"/>
            <w:r w:rsidRPr="005A7C25">
              <w:t xml:space="preserve"> руб.;</w:t>
            </w:r>
            <w:r w:rsidRPr="005A7C25">
              <w:br/>
              <w:t>— более 1 % при размере помощи свыше 10 </w:t>
            </w:r>
            <w:proofErr w:type="spellStart"/>
            <w:r w:rsidRPr="005A7C25">
              <w:t>млн</w:t>
            </w:r>
            <w:proofErr w:type="spellEnd"/>
            <w:r w:rsidRPr="005A7C25">
              <w:t xml:space="preserve"> руб.</w:t>
            </w:r>
          </w:p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Компания строит социально значимые объекты: школы, детсады и т. п.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>Компания трудоустраивает людей с ограниченными возможностями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  <w:tr w:rsidR="00577297" w:rsidRPr="005A7C25" w:rsidTr="00377F5A">
        <w:tc>
          <w:tcPr>
            <w:tcW w:w="2552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257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577297" w:rsidRPr="005A7C25" w:rsidRDefault="00577297" w:rsidP="00377F5A">
            <w:r w:rsidRPr="005A7C25">
              <w:t xml:space="preserve">Компания оказывает </w:t>
            </w:r>
            <w:r w:rsidRPr="005A7C25">
              <w:lastRenderedPageBreak/>
              <w:t>благотворительную помощь в рамках Федерального закона от 11.08.1995 № 135-ФЗ или поддерживает участников СВО</w:t>
            </w:r>
          </w:p>
        </w:tc>
        <w:tc>
          <w:tcPr>
            <w:tcW w:w="2385" w:type="dxa"/>
            <w:vMerge/>
            <w:vAlign w:val="center"/>
            <w:hideMark/>
          </w:tcPr>
          <w:p w:rsidR="00577297" w:rsidRPr="005A7C25" w:rsidRDefault="00577297" w:rsidP="00377F5A"/>
        </w:tc>
        <w:tc>
          <w:tcPr>
            <w:tcW w:w="0" w:type="auto"/>
            <w:vMerge/>
            <w:vAlign w:val="center"/>
            <w:hideMark/>
          </w:tcPr>
          <w:p w:rsidR="00577297" w:rsidRPr="005A7C25" w:rsidRDefault="00577297" w:rsidP="00377F5A"/>
        </w:tc>
      </w:tr>
    </w:tbl>
    <w:p w:rsidR="00577297" w:rsidRDefault="00577297" w:rsidP="00577297">
      <w:pPr>
        <w:jc w:val="right"/>
      </w:pPr>
      <w:r w:rsidRPr="005A7C25">
        <w:lastRenderedPageBreak/>
        <w:t xml:space="preserve">Наталья </w:t>
      </w:r>
      <w:proofErr w:type="spellStart"/>
      <w:r w:rsidRPr="005A7C25">
        <w:t>Морозова</w:t>
      </w:r>
      <w:proofErr w:type="gramStart"/>
      <w:r w:rsidRPr="005A7C25">
        <w:t>,э</w:t>
      </w:r>
      <w:proofErr w:type="gramEnd"/>
      <w:r w:rsidRPr="005A7C25">
        <w:t>ксперт</w:t>
      </w:r>
      <w:proofErr w:type="spellEnd"/>
      <w:r w:rsidRPr="005A7C25">
        <w:t xml:space="preserve"> журнала «Главбух»</w:t>
      </w:r>
    </w:p>
    <w:p w:rsidR="00577297" w:rsidRDefault="00577297" w:rsidP="00577297">
      <w:pPr>
        <w:jc w:val="right"/>
      </w:pPr>
      <w:r w:rsidRPr="005A7C25">
        <w:t>Журнал «Главбух»</w:t>
      </w:r>
      <w:r>
        <w:t xml:space="preserve"> №18, 2025 </w:t>
      </w:r>
    </w:p>
    <w:p w:rsidR="00577297" w:rsidRPr="005A7C25" w:rsidRDefault="00577297" w:rsidP="00577297"/>
    <w:p w:rsidR="00577297" w:rsidRDefault="00577297" w:rsidP="00577297"/>
    <w:p w:rsidR="00577297" w:rsidRDefault="00577297" w:rsidP="00577297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77297"/>
    <w:rsid w:val="00577297"/>
    <w:rsid w:val="0090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97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2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29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714421&amp;anchor=ZA01TQ03EC" TargetMode="External"/><Relationship Id="rId13" Type="http://schemas.openxmlformats.org/officeDocument/2006/relationships/hyperlink" Target="https://e.glavbukh.ru/npd-doc?npmid=99&amp;npid=901714421&amp;anchor=ZA01VUS3F4" TargetMode="External"/><Relationship Id="rId18" Type="http://schemas.openxmlformats.org/officeDocument/2006/relationships/hyperlink" Target="https://e.glavbukh.ru/11536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.glavbukh.ru/npd-doc?npmid=99&amp;npid=901714421&amp;anchor=ZA00M4Q2MC" TargetMode="External"/><Relationship Id="rId12" Type="http://schemas.openxmlformats.org/officeDocument/2006/relationships/hyperlink" Target="https://e.glavbukh.ru/npd-doc?npmid=99&amp;npid=901714421&amp;anchor=ZA00MP82P2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901714421&amp;anchor=ZA01P723D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glavbukh.ru/1153614" TargetMode="External"/><Relationship Id="rId11" Type="http://schemas.openxmlformats.org/officeDocument/2006/relationships/hyperlink" Target="https://e.glavbukh.ru/npd-doc?npmid=99&amp;npid=901714421&amp;anchor=ZA01P723DH" TargetMode="External"/><Relationship Id="rId5" Type="http://schemas.openxmlformats.org/officeDocument/2006/relationships/hyperlink" Target="https://e.glavbukh.ru/npd-doc?npmid=99&amp;npid=901714421&amp;anchor=ZAP29D23LM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e.glavbukh.ru/npd-doc?npmid=97&amp;npid=535561" TargetMode="External"/><Relationship Id="rId19" Type="http://schemas.openxmlformats.org/officeDocument/2006/relationships/image" Target="media/image3.png"/><Relationship Id="rId4" Type="http://schemas.openxmlformats.org/officeDocument/2006/relationships/hyperlink" Target="https://e.glavbukh.ru/1138542" TargetMode="External"/><Relationship Id="rId9" Type="http://schemas.openxmlformats.org/officeDocument/2006/relationships/hyperlink" Target="https://e.glavbukh.ru/npd-doc?npmid=99&amp;npid=901714421&amp;anchor=ZA00M4Q2MC" TargetMode="External"/><Relationship Id="rId14" Type="http://schemas.openxmlformats.org/officeDocument/2006/relationships/hyperlink" Target="https://e.glavbukh.ru/1153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2110</Words>
  <Characters>12031</Characters>
  <Application>Microsoft Office Word</Application>
  <DocSecurity>0</DocSecurity>
  <Lines>100</Lines>
  <Paragraphs>28</Paragraphs>
  <ScaleCrop>false</ScaleCrop>
  <Company>Grizli777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2025-09-18T09:00:00Z</dcterms:created>
  <dcterms:modified xsi:type="dcterms:W3CDTF">2025-09-18T09:00:00Z</dcterms:modified>
</cp:coreProperties>
</file>